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66" w:rsidRDefault="00795366" w:rsidP="00403A1A">
      <w:pPr>
        <w:spacing w:after="120"/>
        <w:rPr>
          <w:b/>
          <w:sz w:val="26"/>
          <w:szCs w:val="26"/>
          <w:lang w:eastAsia="en-GB"/>
        </w:rPr>
      </w:pPr>
    </w:p>
    <w:p w:rsidR="00E52017" w:rsidRPr="00E52017" w:rsidRDefault="00E52017" w:rsidP="00E52017">
      <w:pPr>
        <w:tabs>
          <w:tab w:val="left" w:pos="3540"/>
        </w:tabs>
        <w:spacing w:after="120"/>
        <w:jc w:val="center"/>
        <w:rPr>
          <w:b/>
          <w:sz w:val="36"/>
          <w:szCs w:val="36"/>
          <w:lang w:eastAsia="en-GB"/>
        </w:rPr>
      </w:pPr>
      <w:r w:rsidRPr="00E52017">
        <w:rPr>
          <w:b/>
          <w:sz w:val="36"/>
          <w:szCs w:val="36"/>
          <w:lang w:eastAsia="en-GB"/>
        </w:rPr>
        <w:t>ПОКАНА</w:t>
      </w:r>
    </w:p>
    <w:p w:rsidR="00EA0BA6" w:rsidRDefault="00795366" w:rsidP="00EA0BA6">
      <w:pPr>
        <w:ind w:firstLine="708"/>
        <w:jc w:val="center"/>
        <w:rPr>
          <w:sz w:val="28"/>
          <w:szCs w:val="28"/>
        </w:rPr>
      </w:pPr>
      <w:r w:rsidRPr="0052241F">
        <w:rPr>
          <w:sz w:val="28"/>
          <w:szCs w:val="28"/>
        </w:rPr>
        <w:t xml:space="preserve">Уважаеми студенти, докторанти, </w:t>
      </w:r>
      <w:proofErr w:type="spellStart"/>
      <w:r w:rsidR="00EA0BA6">
        <w:rPr>
          <w:sz w:val="28"/>
          <w:szCs w:val="28"/>
        </w:rPr>
        <w:t>постдокторанти</w:t>
      </w:r>
      <w:proofErr w:type="spellEnd"/>
      <w:r w:rsidR="00EA0BA6">
        <w:rPr>
          <w:sz w:val="28"/>
          <w:szCs w:val="28"/>
        </w:rPr>
        <w:t xml:space="preserve">, </w:t>
      </w:r>
    </w:p>
    <w:p w:rsidR="00795366" w:rsidRPr="0052241F" w:rsidRDefault="00795366" w:rsidP="00EA0BA6">
      <w:pPr>
        <w:ind w:firstLine="708"/>
        <w:jc w:val="center"/>
        <w:rPr>
          <w:sz w:val="28"/>
          <w:szCs w:val="28"/>
        </w:rPr>
      </w:pPr>
      <w:r w:rsidRPr="0052241F">
        <w:rPr>
          <w:sz w:val="28"/>
          <w:szCs w:val="28"/>
        </w:rPr>
        <w:t>млади учени и преподаватели,</w:t>
      </w:r>
    </w:p>
    <w:p w:rsidR="00795366" w:rsidRPr="0052241F" w:rsidRDefault="00795366" w:rsidP="00795366">
      <w:pPr>
        <w:jc w:val="both"/>
        <w:rPr>
          <w:sz w:val="28"/>
          <w:szCs w:val="28"/>
        </w:rPr>
      </w:pPr>
    </w:p>
    <w:p w:rsidR="00795366" w:rsidRPr="0052241F" w:rsidRDefault="00795366" w:rsidP="00795366">
      <w:pPr>
        <w:spacing w:after="120"/>
        <w:jc w:val="both"/>
        <w:rPr>
          <w:sz w:val="28"/>
          <w:szCs w:val="28"/>
        </w:rPr>
      </w:pPr>
      <w:r w:rsidRPr="0052241F">
        <w:rPr>
          <w:sz w:val="28"/>
          <w:szCs w:val="28"/>
        </w:rPr>
        <w:tab/>
        <w:t xml:space="preserve">Стартира изпълнението на проект </w:t>
      </w:r>
      <w:r w:rsidRPr="00256877">
        <w:rPr>
          <w:b/>
          <w:lang w:eastAsia="fr-FR"/>
        </w:rPr>
        <w:t>№ BG05M2OP001-2.009-0012</w:t>
      </w:r>
      <w:r w:rsidRPr="00256877">
        <w:rPr>
          <w:b/>
        </w:rPr>
        <w:t xml:space="preserve"> </w:t>
      </w:r>
      <w:r w:rsidRPr="00256877">
        <w:rPr>
          <w:b/>
          <w:sz w:val="28"/>
          <w:szCs w:val="28"/>
        </w:rPr>
        <w:t xml:space="preserve"> „</w:t>
      </w:r>
      <w:r w:rsidRPr="0052241F">
        <w:rPr>
          <w:b/>
          <w:sz w:val="28"/>
          <w:szCs w:val="28"/>
        </w:rPr>
        <w:t>Повишаване на изследователския потенциал на УНСС и подобряване на условията за провеждане на научни изследвания</w:t>
      </w:r>
      <w:r>
        <w:rPr>
          <w:b/>
          <w:sz w:val="28"/>
          <w:szCs w:val="28"/>
        </w:rPr>
        <w:t xml:space="preserve"> </w:t>
      </w:r>
      <w:r w:rsidRPr="0052241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52241F">
        <w:rPr>
          <w:b/>
          <w:sz w:val="28"/>
          <w:szCs w:val="28"/>
        </w:rPr>
        <w:t>инвестиция с много измерения“</w:t>
      </w:r>
      <w:r w:rsidRPr="0052241F">
        <w:rPr>
          <w:sz w:val="28"/>
          <w:szCs w:val="28"/>
        </w:rPr>
        <w:t xml:space="preserve">, финансиран по схема за предоставяне на безвъзмездна финансова помощ </w:t>
      </w:r>
      <w:r w:rsidRPr="00795366">
        <w:rPr>
          <w:sz w:val="28"/>
          <w:szCs w:val="28"/>
          <w:lang w:val="en-US"/>
        </w:rPr>
        <w:t>BG05M2OP001-2.009 „</w:t>
      </w:r>
      <w:proofErr w:type="spellStart"/>
      <w:r w:rsidRPr="00795366">
        <w:rPr>
          <w:sz w:val="28"/>
          <w:szCs w:val="28"/>
          <w:lang w:val="en-US"/>
        </w:rPr>
        <w:t>Подкрепа</w:t>
      </w:r>
      <w:proofErr w:type="spellEnd"/>
      <w:r w:rsidRPr="00795366">
        <w:rPr>
          <w:sz w:val="28"/>
          <w:szCs w:val="28"/>
          <w:lang w:val="en-US"/>
        </w:rPr>
        <w:t xml:space="preserve"> </w:t>
      </w:r>
      <w:proofErr w:type="spellStart"/>
      <w:r w:rsidRPr="00795366">
        <w:rPr>
          <w:sz w:val="28"/>
          <w:szCs w:val="28"/>
          <w:lang w:val="en-US"/>
        </w:rPr>
        <w:t>за</w:t>
      </w:r>
      <w:proofErr w:type="spellEnd"/>
      <w:r w:rsidRPr="00795366">
        <w:rPr>
          <w:sz w:val="28"/>
          <w:szCs w:val="28"/>
          <w:lang w:val="en-US"/>
        </w:rPr>
        <w:t xml:space="preserve"> </w:t>
      </w:r>
      <w:proofErr w:type="spellStart"/>
      <w:r w:rsidRPr="00795366">
        <w:rPr>
          <w:sz w:val="28"/>
          <w:szCs w:val="28"/>
          <w:lang w:val="en-US"/>
        </w:rPr>
        <w:t>развитието</w:t>
      </w:r>
      <w:proofErr w:type="spellEnd"/>
      <w:r w:rsidRPr="00795366">
        <w:rPr>
          <w:sz w:val="28"/>
          <w:szCs w:val="28"/>
          <w:lang w:val="en-US"/>
        </w:rPr>
        <w:t xml:space="preserve"> </w:t>
      </w:r>
      <w:proofErr w:type="spellStart"/>
      <w:r w:rsidRPr="00795366">
        <w:rPr>
          <w:sz w:val="28"/>
          <w:szCs w:val="28"/>
          <w:lang w:val="en-US"/>
        </w:rPr>
        <w:t>на</w:t>
      </w:r>
      <w:proofErr w:type="spellEnd"/>
      <w:r w:rsidRPr="00795366">
        <w:rPr>
          <w:sz w:val="28"/>
          <w:szCs w:val="28"/>
          <w:lang w:val="en-US"/>
        </w:rPr>
        <w:t xml:space="preserve"> </w:t>
      </w:r>
      <w:proofErr w:type="spellStart"/>
      <w:r w:rsidRPr="00795366">
        <w:rPr>
          <w:sz w:val="28"/>
          <w:szCs w:val="28"/>
          <w:lang w:val="en-US"/>
        </w:rPr>
        <w:t>докторанти</w:t>
      </w:r>
      <w:proofErr w:type="spellEnd"/>
      <w:r w:rsidRPr="00795366">
        <w:rPr>
          <w:sz w:val="28"/>
          <w:szCs w:val="28"/>
          <w:lang w:val="en-US"/>
        </w:rPr>
        <w:t xml:space="preserve">, </w:t>
      </w:r>
      <w:proofErr w:type="spellStart"/>
      <w:r w:rsidRPr="00795366">
        <w:rPr>
          <w:sz w:val="28"/>
          <w:szCs w:val="28"/>
          <w:lang w:val="en-US"/>
        </w:rPr>
        <w:t>постдокторанти</w:t>
      </w:r>
      <w:proofErr w:type="spellEnd"/>
      <w:r w:rsidRPr="00795366">
        <w:rPr>
          <w:sz w:val="28"/>
          <w:szCs w:val="28"/>
          <w:lang w:val="en-US"/>
        </w:rPr>
        <w:t xml:space="preserve">, </w:t>
      </w:r>
      <w:proofErr w:type="spellStart"/>
      <w:r w:rsidRPr="00795366">
        <w:rPr>
          <w:sz w:val="28"/>
          <w:szCs w:val="28"/>
          <w:lang w:val="en-US"/>
        </w:rPr>
        <w:t>специализанти</w:t>
      </w:r>
      <w:proofErr w:type="spellEnd"/>
      <w:r w:rsidRPr="00795366">
        <w:rPr>
          <w:sz w:val="28"/>
          <w:szCs w:val="28"/>
          <w:lang w:val="en-US"/>
        </w:rPr>
        <w:t xml:space="preserve"> и </w:t>
      </w:r>
      <w:proofErr w:type="spellStart"/>
      <w:r w:rsidRPr="00795366">
        <w:rPr>
          <w:sz w:val="28"/>
          <w:szCs w:val="28"/>
          <w:lang w:val="en-US"/>
        </w:rPr>
        <w:t>млади</w:t>
      </w:r>
      <w:proofErr w:type="spellEnd"/>
      <w:r w:rsidRPr="00795366">
        <w:rPr>
          <w:sz w:val="28"/>
          <w:szCs w:val="28"/>
          <w:lang w:val="en-US"/>
        </w:rPr>
        <w:t xml:space="preserve"> </w:t>
      </w:r>
      <w:proofErr w:type="spellStart"/>
      <w:r w:rsidRPr="00795366">
        <w:rPr>
          <w:sz w:val="28"/>
          <w:szCs w:val="28"/>
          <w:lang w:val="en-US"/>
        </w:rPr>
        <w:t>учени</w:t>
      </w:r>
      <w:proofErr w:type="spellEnd"/>
      <w:r w:rsidRPr="00795366">
        <w:rPr>
          <w:sz w:val="28"/>
          <w:szCs w:val="28"/>
          <w:lang w:val="en-US"/>
        </w:rPr>
        <w:t xml:space="preserve"> - </w:t>
      </w:r>
      <w:proofErr w:type="spellStart"/>
      <w:r w:rsidRPr="00795366">
        <w:rPr>
          <w:sz w:val="28"/>
          <w:szCs w:val="28"/>
          <w:lang w:val="en-US"/>
        </w:rPr>
        <w:t>фаза</w:t>
      </w:r>
      <w:proofErr w:type="spellEnd"/>
      <w:r w:rsidRPr="00795366">
        <w:rPr>
          <w:sz w:val="28"/>
          <w:szCs w:val="28"/>
          <w:lang w:val="en-US"/>
        </w:rPr>
        <w:t xml:space="preserve"> 1“</w:t>
      </w:r>
      <w:r>
        <w:rPr>
          <w:sz w:val="28"/>
          <w:szCs w:val="28"/>
        </w:rPr>
        <w:t xml:space="preserve"> </w:t>
      </w:r>
      <w:r w:rsidRPr="0052241F">
        <w:rPr>
          <w:sz w:val="28"/>
          <w:szCs w:val="28"/>
        </w:rPr>
        <w:t>по Оперативна програма “Наука и образование за интелигентен растеж“ чрез Главна дирекция “Структурни фондове и международни образователни програми” при Министерство на образованието</w:t>
      </w:r>
      <w:r>
        <w:rPr>
          <w:sz w:val="28"/>
          <w:szCs w:val="28"/>
        </w:rPr>
        <w:t xml:space="preserve"> </w:t>
      </w:r>
      <w:r w:rsidR="00061019">
        <w:rPr>
          <w:sz w:val="28"/>
          <w:szCs w:val="28"/>
        </w:rPr>
        <w:t xml:space="preserve">и науката </w:t>
      </w:r>
      <w:r w:rsidRPr="0052241F">
        <w:rPr>
          <w:sz w:val="28"/>
          <w:szCs w:val="28"/>
        </w:rPr>
        <w:t xml:space="preserve">с </w:t>
      </w:r>
      <w:r w:rsidR="00403A1A">
        <w:rPr>
          <w:sz w:val="28"/>
          <w:szCs w:val="28"/>
        </w:rPr>
        <w:t>бенефициент</w:t>
      </w:r>
      <w:r w:rsidRPr="0052241F">
        <w:rPr>
          <w:sz w:val="28"/>
          <w:szCs w:val="28"/>
        </w:rPr>
        <w:t xml:space="preserve"> – УНСС.</w:t>
      </w:r>
    </w:p>
    <w:p w:rsidR="00795366" w:rsidRPr="0052241F" w:rsidRDefault="00795366" w:rsidP="00795366">
      <w:pPr>
        <w:spacing w:after="120"/>
        <w:ind w:firstLine="720"/>
        <w:jc w:val="both"/>
        <w:rPr>
          <w:b/>
          <w:sz w:val="28"/>
          <w:szCs w:val="28"/>
        </w:rPr>
      </w:pPr>
      <w:r w:rsidRPr="0052241F">
        <w:rPr>
          <w:b/>
          <w:sz w:val="28"/>
          <w:szCs w:val="28"/>
        </w:rPr>
        <w:t xml:space="preserve">Общата цел на проекта е </w:t>
      </w:r>
      <w:r w:rsidR="00256877">
        <w:rPr>
          <w:b/>
          <w:sz w:val="28"/>
          <w:szCs w:val="28"/>
        </w:rPr>
        <w:t>развитие на научно</w:t>
      </w:r>
      <w:r w:rsidRPr="0052241F">
        <w:rPr>
          <w:b/>
          <w:sz w:val="28"/>
          <w:szCs w:val="28"/>
        </w:rPr>
        <w:t>изследователския потенциал на УНСС за превръщането му в съвременен център за обучение, изследвания и иновации.</w:t>
      </w:r>
    </w:p>
    <w:p w:rsidR="00795366" w:rsidRPr="0052241F" w:rsidRDefault="00795366" w:rsidP="00795366">
      <w:pPr>
        <w:spacing w:after="120"/>
        <w:ind w:firstLine="720"/>
        <w:jc w:val="both"/>
        <w:rPr>
          <w:sz w:val="28"/>
          <w:szCs w:val="28"/>
        </w:rPr>
      </w:pPr>
      <w:r w:rsidRPr="0052241F">
        <w:rPr>
          <w:sz w:val="28"/>
          <w:szCs w:val="28"/>
        </w:rPr>
        <w:t>Специфичните цели са:</w:t>
      </w:r>
    </w:p>
    <w:p w:rsidR="00795366" w:rsidRPr="0052241F" w:rsidRDefault="00795366" w:rsidP="00795366">
      <w:pPr>
        <w:ind w:firstLine="720"/>
        <w:jc w:val="both"/>
        <w:rPr>
          <w:sz w:val="28"/>
          <w:szCs w:val="28"/>
        </w:rPr>
      </w:pPr>
      <w:r w:rsidRPr="0052241F">
        <w:rPr>
          <w:sz w:val="28"/>
          <w:szCs w:val="28"/>
        </w:rPr>
        <w:t xml:space="preserve">- подобряване подготовката на студенти </w:t>
      </w:r>
      <w:r w:rsidR="00AD0988">
        <w:rPr>
          <w:sz w:val="28"/>
          <w:szCs w:val="28"/>
        </w:rPr>
        <w:t xml:space="preserve">в ОКС „Магистър“ </w:t>
      </w:r>
      <w:r w:rsidRPr="0052241F">
        <w:rPr>
          <w:sz w:val="28"/>
          <w:szCs w:val="28"/>
        </w:rPr>
        <w:t xml:space="preserve">и докторанти с оглед успешната им професионална реализация; </w:t>
      </w:r>
    </w:p>
    <w:p w:rsidR="00795366" w:rsidRPr="0052241F" w:rsidRDefault="00795366" w:rsidP="00795366">
      <w:pPr>
        <w:ind w:firstLine="720"/>
        <w:jc w:val="both"/>
        <w:rPr>
          <w:sz w:val="28"/>
          <w:szCs w:val="28"/>
        </w:rPr>
      </w:pPr>
      <w:r w:rsidRPr="0052241F">
        <w:rPr>
          <w:sz w:val="28"/>
          <w:szCs w:val="28"/>
        </w:rPr>
        <w:t xml:space="preserve">- повишаване квалификацията на преподавателския състав в съответствие с изискванията на съвременната наука и информационните технологии; </w:t>
      </w:r>
    </w:p>
    <w:p w:rsidR="00795366" w:rsidRPr="0052241F" w:rsidRDefault="00795366" w:rsidP="00795366">
      <w:pPr>
        <w:spacing w:after="120"/>
        <w:ind w:firstLine="720"/>
        <w:jc w:val="both"/>
        <w:rPr>
          <w:sz w:val="28"/>
          <w:szCs w:val="28"/>
        </w:rPr>
      </w:pPr>
      <w:r w:rsidRPr="0052241F">
        <w:rPr>
          <w:sz w:val="28"/>
          <w:szCs w:val="28"/>
        </w:rPr>
        <w:t xml:space="preserve">- създаване на стимулираща среда за резултатна НИД; </w:t>
      </w:r>
    </w:p>
    <w:p w:rsidR="00795366" w:rsidRPr="0052241F" w:rsidRDefault="00795366" w:rsidP="00795366">
      <w:pPr>
        <w:spacing w:after="120"/>
        <w:ind w:firstLine="720"/>
        <w:jc w:val="both"/>
        <w:rPr>
          <w:sz w:val="28"/>
          <w:szCs w:val="28"/>
        </w:rPr>
      </w:pPr>
      <w:r w:rsidRPr="0052241F">
        <w:rPr>
          <w:sz w:val="28"/>
          <w:szCs w:val="28"/>
        </w:rPr>
        <w:t>Дейностите, които се предвижда да се извършват по проекта, включват:</w:t>
      </w:r>
    </w:p>
    <w:p w:rsidR="00795366" w:rsidRPr="0052241F" w:rsidRDefault="00795366" w:rsidP="00795366">
      <w:pPr>
        <w:spacing w:after="120"/>
        <w:ind w:firstLine="709"/>
        <w:jc w:val="both"/>
        <w:rPr>
          <w:sz w:val="28"/>
          <w:szCs w:val="28"/>
        </w:rPr>
      </w:pPr>
      <w:r w:rsidRPr="00313212">
        <w:rPr>
          <w:b/>
          <w:sz w:val="28"/>
          <w:szCs w:val="28"/>
        </w:rPr>
        <w:t xml:space="preserve">1. </w:t>
      </w:r>
      <w:r w:rsidR="00313212" w:rsidRPr="00313212">
        <w:rPr>
          <w:b/>
          <w:sz w:val="28"/>
          <w:szCs w:val="28"/>
        </w:rPr>
        <w:t xml:space="preserve">„Развитие и усъвършенстване на </w:t>
      </w:r>
      <w:proofErr w:type="spellStart"/>
      <w:r w:rsidR="00313212" w:rsidRPr="00313212">
        <w:rPr>
          <w:b/>
          <w:sz w:val="28"/>
          <w:szCs w:val="28"/>
        </w:rPr>
        <w:t>трансверсални</w:t>
      </w:r>
      <w:proofErr w:type="spellEnd"/>
      <w:r w:rsidR="00313212" w:rsidRPr="00313212">
        <w:rPr>
          <w:b/>
          <w:sz w:val="28"/>
          <w:szCs w:val="28"/>
        </w:rPr>
        <w:t xml:space="preserve"> умения“</w:t>
      </w:r>
      <w:r w:rsidRPr="0052241F">
        <w:rPr>
          <w:b/>
          <w:sz w:val="28"/>
          <w:szCs w:val="28"/>
          <w:lang w:val="ru-RU"/>
        </w:rPr>
        <w:t xml:space="preserve"> - </w:t>
      </w:r>
      <w:r w:rsidRPr="0052241F">
        <w:rPr>
          <w:sz w:val="28"/>
          <w:szCs w:val="28"/>
        </w:rPr>
        <w:t xml:space="preserve">провеждане на организирано обучение на </w:t>
      </w:r>
      <w:r w:rsidR="00EA0BA6" w:rsidRPr="0052241F">
        <w:rPr>
          <w:sz w:val="28"/>
          <w:szCs w:val="28"/>
        </w:rPr>
        <w:t>студенти</w:t>
      </w:r>
      <w:r w:rsidR="00EA0BA6">
        <w:rPr>
          <w:sz w:val="28"/>
          <w:szCs w:val="28"/>
        </w:rPr>
        <w:t>те</w:t>
      </w:r>
      <w:r w:rsidR="00AD0988">
        <w:rPr>
          <w:sz w:val="28"/>
          <w:szCs w:val="28"/>
        </w:rPr>
        <w:t xml:space="preserve"> в ОКС „Магистър“</w:t>
      </w:r>
      <w:bookmarkStart w:id="0" w:name="_GoBack"/>
      <w:bookmarkEnd w:id="0"/>
      <w:r w:rsidR="00EA0BA6" w:rsidRPr="0052241F">
        <w:rPr>
          <w:sz w:val="28"/>
          <w:szCs w:val="28"/>
        </w:rPr>
        <w:t>, докторанти</w:t>
      </w:r>
      <w:r w:rsidR="00EA0BA6">
        <w:rPr>
          <w:sz w:val="28"/>
          <w:szCs w:val="28"/>
        </w:rPr>
        <w:t>те</w:t>
      </w:r>
      <w:r w:rsidR="00EA0BA6" w:rsidRPr="0052241F">
        <w:rPr>
          <w:sz w:val="28"/>
          <w:szCs w:val="28"/>
        </w:rPr>
        <w:t xml:space="preserve">, </w:t>
      </w:r>
      <w:proofErr w:type="spellStart"/>
      <w:r w:rsidR="00EA0BA6">
        <w:rPr>
          <w:sz w:val="28"/>
          <w:szCs w:val="28"/>
        </w:rPr>
        <w:t>постдокторантите</w:t>
      </w:r>
      <w:proofErr w:type="spellEnd"/>
      <w:r w:rsidR="00EA0BA6">
        <w:rPr>
          <w:sz w:val="28"/>
          <w:szCs w:val="28"/>
        </w:rPr>
        <w:t xml:space="preserve">, </w:t>
      </w:r>
      <w:r w:rsidR="00EA0BA6" w:rsidRPr="0052241F">
        <w:rPr>
          <w:sz w:val="28"/>
          <w:szCs w:val="28"/>
        </w:rPr>
        <w:t>млади</w:t>
      </w:r>
      <w:r w:rsidR="00EA0BA6">
        <w:rPr>
          <w:sz w:val="28"/>
          <w:szCs w:val="28"/>
        </w:rPr>
        <w:t>те</w:t>
      </w:r>
      <w:r w:rsidR="00EA0BA6" w:rsidRPr="0052241F">
        <w:rPr>
          <w:sz w:val="28"/>
          <w:szCs w:val="28"/>
        </w:rPr>
        <w:t xml:space="preserve"> учени и преподаватели</w:t>
      </w:r>
      <w:r w:rsidR="00EA0BA6">
        <w:rPr>
          <w:sz w:val="28"/>
          <w:szCs w:val="28"/>
        </w:rPr>
        <w:t>те</w:t>
      </w:r>
      <w:r w:rsidRPr="0052241F">
        <w:rPr>
          <w:sz w:val="28"/>
          <w:szCs w:val="28"/>
        </w:rPr>
        <w:t xml:space="preserve"> в 2 специализирани курса по следните дисциплини: „Интелектуална собственост и защита на авторското право“</w:t>
      </w:r>
      <w:r w:rsidR="00256877">
        <w:rPr>
          <w:sz w:val="28"/>
          <w:szCs w:val="28"/>
        </w:rPr>
        <w:t xml:space="preserve"> (120</w:t>
      </w:r>
      <w:r w:rsidR="00256877">
        <w:rPr>
          <w:sz w:val="28"/>
          <w:szCs w:val="28"/>
          <w:lang w:val="en-US"/>
        </w:rPr>
        <w:t xml:space="preserve"> </w:t>
      </w:r>
      <w:proofErr w:type="spellStart"/>
      <w:r w:rsidRPr="0052241F">
        <w:rPr>
          <w:sz w:val="28"/>
          <w:szCs w:val="28"/>
        </w:rPr>
        <w:t>астр</w:t>
      </w:r>
      <w:proofErr w:type="spellEnd"/>
      <w:r w:rsidR="00256877">
        <w:rPr>
          <w:sz w:val="28"/>
          <w:szCs w:val="28"/>
          <w:lang w:val="en-US"/>
        </w:rPr>
        <w:t>.</w:t>
      </w:r>
      <w:r w:rsidRPr="0052241F">
        <w:rPr>
          <w:sz w:val="28"/>
          <w:szCs w:val="28"/>
        </w:rPr>
        <w:t xml:space="preserve"> часа) и </w:t>
      </w:r>
      <w:r w:rsidR="00EA0BA6">
        <w:rPr>
          <w:sz w:val="28"/>
          <w:szCs w:val="28"/>
        </w:rPr>
        <w:t>„</w:t>
      </w:r>
      <w:r w:rsidRPr="0052241F">
        <w:rPr>
          <w:sz w:val="28"/>
          <w:szCs w:val="28"/>
        </w:rPr>
        <w:t xml:space="preserve">Управление на международни проекти“ (90 </w:t>
      </w:r>
      <w:proofErr w:type="spellStart"/>
      <w:r w:rsidRPr="0052241F">
        <w:rPr>
          <w:sz w:val="28"/>
          <w:szCs w:val="28"/>
        </w:rPr>
        <w:t>астр</w:t>
      </w:r>
      <w:proofErr w:type="spellEnd"/>
      <w:r w:rsidR="00256877">
        <w:rPr>
          <w:sz w:val="28"/>
          <w:szCs w:val="28"/>
          <w:lang w:val="en-US"/>
        </w:rPr>
        <w:t>.</w:t>
      </w:r>
      <w:r w:rsidRPr="0052241F">
        <w:rPr>
          <w:sz w:val="28"/>
          <w:szCs w:val="28"/>
        </w:rPr>
        <w:t xml:space="preserve"> часа). </w:t>
      </w:r>
      <w:r w:rsidR="00EA0BA6">
        <w:rPr>
          <w:sz w:val="28"/>
          <w:szCs w:val="28"/>
        </w:rPr>
        <w:t xml:space="preserve">Провеждане на консултации по технология на разработването на публикации за престижни, реферирани и индексирани научни списания (80 </w:t>
      </w:r>
      <w:proofErr w:type="spellStart"/>
      <w:r w:rsidR="00EA0BA6">
        <w:rPr>
          <w:sz w:val="28"/>
          <w:szCs w:val="28"/>
        </w:rPr>
        <w:t>астр</w:t>
      </w:r>
      <w:proofErr w:type="spellEnd"/>
      <w:r w:rsidR="00256877">
        <w:rPr>
          <w:sz w:val="28"/>
          <w:szCs w:val="28"/>
          <w:lang w:val="en-US"/>
        </w:rPr>
        <w:t>.</w:t>
      </w:r>
      <w:r w:rsidR="00EA0BA6">
        <w:rPr>
          <w:sz w:val="28"/>
          <w:szCs w:val="28"/>
        </w:rPr>
        <w:t xml:space="preserve"> часа) и консултации по разработване на изследователски теми </w:t>
      </w:r>
      <w:r w:rsidR="0020538C">
        <w:rPr>
          <w:sz w:val="28"/>
          <w:szCs w:val="28"/>
        </w:rPr>
        <w:t xml:space="preserve">по предприемачество и бизнес (160 </w:t>
      </w:r>
      <w:proofErr w:type="spellStart"/>
      <w:r w:rsidR="0020538C">
        <w:rPr>
          <w:sz w:val="28"/>
          <w:szCs w:val="28"/>
        </w:rPr>
        <w:t>астр</w:t>
      </w:r>
      <w:proofErr w:type="spellEnd"/>
      <w:r w:rsidR="00256877">
        <w:rPr>
          <w:sz w:val="28"/>
          <w:szCs w:val="28"/>
          <w:lang w:val="en-US"/>
        </w:rPr>
        <w:t>.</w:t>
      </w:r>
      <w:r w:rsidR="0020538C">
        <w:rPr>
          <w:sz w:val="28"/>
          <w:szCs w:val="28"/>
        </w:rPr>
        <w:t xml:space="preserve"> часа).</w:t>
      </w:r>
      <w:r w:rsidR="00EA0BA6">
        <w:rPr>
          <w:sz w:val="28"/>
          <w:szCs w:val="28"/>
        </w:rPr>
        <w:t xml:space="preserve"> </w:t>
      </w:r>
      <w:r w:rsidR="00E52017">
        <w:rPr>
          <w:sz w:val="28"/>
          <w:szCs w:val="28"/>
        </w:rPr>
        <w:t>Тестване на изследователски хипотези и експертизи върху качествата на изследователските трудове.</w:t>
      </w:r>
      <w:r w:rsidRPr="0052241F">
        <w:rPr>
          <w:sz w:val="28"/>
          <w:szCs w:val="28"/>
        </w:rPr>
        <w:t xml:space="preserve"> </w:t>
      </w:r>
      <w:r w:rsidR="00E52017" w:rsidRPr="0052241F">
        <w:rPr>
          <w:sz w:val="28"/>
          <w:szCs w:val="28"/>
        </w:rPr>
        <w:t>Използват</w:t>
      </w:r>
      <w:r w:rsidR="00E52017">
        <w:rPr>
          <w:sz w:val="28"/>
          <w:szCs w:val="28"/>
        </w:rPr>
        <w:t xml:space="preserve"> </w:t>
      </w:r>
      <w:r w:rsidRPr="0052241F">
        <w:rPr>
          <w:sz w:val="28"/>
          <w:szCs w:val="28"/>
        </w:rPr>
        <w:t xml:space="preserve">се съвременни </w:t>
      </w:r>
      <w:r w:rsidR="00EA0BA6">
        <w:rPr>
          <w:sz w:val="28"/>
          <w:szCs w:val="28"/>
        </w:rPr>
        <w:t>технически средства за обучение</w:t>
      </w:r>
      <w:r w:rsidRPr="0052241F">
        <w:rPr>
          <w:sz w:val="28"/>
          <w:szCs w:val="28"/>
        </w:rPr>
        <w:t>. Сертифициране на резултатите от обучението по Националната квалификационна рамка (ниво 8), съвместима с Европейската квалификационна рамка за учене през целия живот.</w:t>
      </w:r>
    </w:p>
    <w:p w:rsidR="00795366" w:rsidRPr="0052241F" w:rsidRDefault="00795366" w:rsidP="00795366">
      <w:pPr>
        <w:spacing w:after="120"/>
        <w:ind w:firstLine="709"/>
        <w:jc w:val="both"/>
        <w:rPr>
          <w:spacing w:val="-6"/>
          <w:sz w:val="28"/>
          <w:szCs w:val="28"/>
        </w:rPr>
      </w:pPr>
      <w:r w:rsidRPr="0052241F">
        <w:rPr>
          <w:b/>
          <w:spacing w:val="-6"/>
          <w:sz w:val="28"/>
          <w:szCs w:val="28"/>
        </w:rPr>
        <w:lastRenderedPageBreak/>
        <w:t>2.</w:t>
      </w:r>
      <w:r w:rsidR="007413A4">
        <w:rPr>
          <w:spacing w:val="-6"/>
          <w:sz w:val="28"/>
          <w:szCs w:val="28"/>
          <w:lang w:val="en-US"/>
        </w:rPr>
        <w:t xml:space="preserve"> </w:t>
      </w:r>
      <w:r w:rsidR="0020538C">
        <w:rPr>
          <w:spacing w:val="-6"/>
          <w:sz w:val="28"/>
          <w:szCs w:val="28"/>
        </w:rPr>
        <w:t>„</w:t>
      </w:r>
      <w:r w:rsidR="0020538C">
        <w:rPr>
          <w:b/>
          <w:spacing w:val="-6"/>
          <w:sz w:val="28"/>
          <w:szCs w:val="28"/>
        </w:rPr>
        <w:t>Научно</w:t>
      </w:r>
      <w:r w:rsidRPr="0052241F">
        <w:rPr>
          <w:b/>
          <w:spacing w:val="-6"/>
          <w:sz w:val="28"/>
          <w:szCs w:val="28"/>
        </w:rPr>
        <w:t>изследователска мобилност в чужбина</w:t>
      </w:r>
      <w:r w:rsidR="0020538C">
        <w:rPr>
          <w:b/>
          <w:spacing w:val="-6"/>
          <w:sz w:val="28"/>
          <w:szCs w:val="28"/>
        </w:rPr>
        <w:t>“</w:t>
      </w:r>
      <w:r w:rsidRPr="0052241F">
        <w:rPr>
          <w:spacing w:val="-6"/>
          <w:sz w:val="28"/>
          <w:szCs w:val="28"/>
        </w:rPr>
        <w:t xml:space="preserve"> – целта на дейността е да се предостави на </w:t>
      </w:r>
      <w:r w:rsidR="00E52017">
        <w:rPr>
          <w:spacing w:val="-6"/>
          <w:sz w:val="28"/>
          <w:szCs w:val="28"/>
        </w:rPr>
        <w:t>всички целеви групи</w:t>
      </w:r>
      <w:r w:rsidRPr="0052241F">
        <w:rPr>
          <w:spacing w:val="-6"/>
          <w:sz w:val="28"/>
          <w:szCs w:val="28"/>
        </w:rPr>
        <w:t>, участващи в проекта, възможност за научно и професионално развитие чрез свободно движение в Европейската мрежа за изследователско партньорство, която е част от ЕИП. Дейността</w:t>
      </w:r>
      <w:r w:rsidR="0020538C">
        <w:rPr>
          <w:spacing w:val="-6"/>
          <w:sz w:val="28"/>
          <w:szCs w:val="28"/>
        </w:rPr>
        <w:t xml:space="preserve"> предвижда провеждане на научно</w:t>
      </w:r>
      <w:r w:rsidRPr="0052241F">
        <w:rPr>
          <w:spacing w:val="-6"/>
          <w:sz w:val="28"/>
          <w:szCs w:val="28"/>
        </w:rPr>
        <w:t xml:space="preserve">изследователска мобилност и свързани с нея дейности (конференции, семинари, курсове) в университети и изследователски институти и организации: Икономически университет Братислава, Университет „Пиер Мендес Франс“ – Гренобъл, Солунски университет „Аристотел“, Университет „Ал. </w:t>
      </w:r>
      <w:proofErr w:type="spellStart"/>
      <w:r w:rsidRPr="0052241F">
        <w:rPr>
          <w:spacing w:val="-6"/>
          <w:sz w:val="28"/>
          <w:szCs w:val="28"/>
        </w:rPr>
        <w:t>Куза</w:t>
      </w:r>
      <w:proofErr w:type="spellEnd"/>
      <w:r w:rsidRPr="0052241F">
        <w:rPr>
          <w:spacing w:val="-6"/>
          <w:sz w:val="28"/>
          <w:szCs w:val="28"/>
        </w:rPr>
        <w:t xml:space="preserve">“ – Яш, Университета в </w:t>
      </w:r>
      <w:proofErr w:type="spellStart"/>
      <w:r w:rsidRPr="0052241F">
        <w:rPr>
          <w:spacing w:val="-6"/>
          <w:sz w:val="28"/>
          <w:szCs w:val="28"/>
        </w:rPr>
        <w:t>Перуджа</w:t>
      </w:r>
      <w:proofErr w:type="spellEnd"/>
      <w:r w:rsidRPr="0052241F">
        <w:rPr>
          <w:spacing w:val="-6"/>
          <w:sz w:val="28"/>
          <w:szCs w:val="28"/>
        </w:rPr>
        <w:t>, Икономически университет в Познан, Университета в Лодз, Икономически университет в Прага, Институт за икономически и индустриално инженерство  към СО Р</w:t>
      </w:r>
      <w:r>
        <w:rPr>
          <w:spacing w:val="-6"/>
          <w:sz w:val="28"/>
          <w:szCs w:val="28"/>
        </w:rPr>
        <w:t>АН, Новосибирски държавен универ</w:t>
      </w:r>
      <w:r w:rsidRPr="0052241F">
        <w:rPr>
          <w:spacing w:val="-6"/>
          <w:sz w:val="28"/>
          <w:szCs w:val="28"/>
        </w:rPr>
        <w:t xml:space="preserve">ситет. Мрежата работи в тясно сътрудничество с мрежата </w:t>
      </w:r>
      <w:r w:rsidRPr="0052241F">
        <w:rPr>
          <w:spacing w:val="-6"/>
          <w:sz w:val="28"/>
          <w:szCs w:val="28"/>
          <w:lang w:val="en-US"/>
        </w:rPr>
        <w:t>PGV.</w:t>
      </w:r>
      <w:r w:rsidRPr="0052241F">
        <w:rPr>
          <w:spacing w:val="-6"/>
          <w:sz w:val="28"/>
          <w:szCs w:val="28"/>
        </w:rPr>
        <w:t xml:space="preserve"> Провеждане на консултации с водещи учени от университета в съответната област и на експертизи на качествата на дисертационния труд. </w:t>
      </w:r>
    </w:p>
    <w:p w:rsidR="00795366" w:rsidRPr="0052241F" w:rsidRDefault="00795366" w:rsidP="00795366">
      <w:pPr>
        <w:spacing w:after="120"/>
        <w:ind w:firstLine="709"/>
        <w:jc w:val="both"/>
        <w:rPr>
          <w:sz w:val="28"/>
          <w:szCs w:val="28"/>
        </w:rPr>
      </w:pPr>
      <w:r w:rsidRPr="0052241F">
        <w:rPr>
          <w:b/>
          <w:sz w:val="28"/>
          <w:szCs w:val="28"/>
        </w:rPr>
        <w:t xml:space="preserve">3. </w:t>
      </w:r>
      <w:r w:rsidR="0020538C">
        <w:rPr>
          <w:b/>
          <w:sz w:val="28"/>
          <w:szCs w:val="28"/>
        </w:rPr>
        <w:t>„</w:t>
      </w:r>
      <w:r w:rsidRPr="0052241F">
        <w:rPr>
          <w:b/>
          <w:sz w:val="28"/>
          <w:szCs w:val="28"/>
        </w:rPr>
        <w:t>Разпространение на научното знание</w:t>
      </w:r>
      <w:r w:rsidR="0020538C">
        <w:rPr>
          <w:b/>
          <w:sz w:val="28"/>
          <w:szCs w:val="28"/>
        </w:rPr>
        <w:t>“</w:t>
      </w:r>
      <w:r w:rsidRPr="0052241F">
        <w:rPr>
          <w:b/>
          <w:sz w:val="28"/>
          <w:szCs w:val="28"/>
        </w:rPr>
        <w:t xml:space="preserve"> </w:t>
      </w:r>
      <w:r w:rsidRPr="0052241F">
        <w:rPr>
          <w:sz w:val="28"/>
          <w:szCs w:val="28"/>
        </w:rPr>
        <w:t xml:space="preserve">– Създаване на стимулираща среда за насърчаване </w:t>
      </w:r>
      <w:proofErr w:type="spellStart"/>
      <w:r w:rsidRPr="0052241F">
        <w:rPr>
          <w:sz w:val="28"/>
          <w:szCs w:val="28"/>
        </w:rPr>
        <w:t>публикационната</w:t>
      </w:r>
      <w:proofErr w:type="spellEnd"/>
      <w:r w:rsidRPr="0052241F">
        <w:rPr>
          <w:sz w:val="28"/>
          <w:szCs w:val="28"/>
        </w:rPr>
        <w:t xml:space="preserve"> активност на всички целеви групи, включени в проекта. В рамките на проекта ще продължи организирането и провеждането на тематични научни конференции с международно участие. Ще продължи и издаването на „Докторантски етюди“</w:t>
      </w:r>
      <w:r w:rsidR="0020538C">
        <w:rPr>
          <w:sz w:val="28"/>
          <w:szCs w:val="28"/>
        </w:rPr>
        <w:t>,</w:t>
      </w:r>
      <w:r w:rsidRPr="0052241F">
        <w:rPr>
          <w:sz w:val="28"/>
          <w:szCs w:val="28"/>
        </w:rPr>
        <w:t xml:space="preserve"> които ще бъдат издадени като „Изследователски етюди“. Ще продължи и провеждането на Конкурс за най-добра научна разработка в три категории: за докторанти, </w:t>
      </w:r>
      <w:proofErr w:type="spellStart"/>
      <w:r w:rsidRPr="0052241F">
        <w:rPr>
          <w:sz w:val="28"/>
          <w:szCs w:val="28"/>
        </w:rPr>
        <w:t>постдокторанти</w:t>
      </w:r>
      <w:proofErr w:type="spellEnd"/>
      <w:r w:rsidRPr="0052241F">
        <w:rPr>
          <w:sz w:val="28"/>
          <w:szCs w:val="28"/>
        </w:rPr>
        <w:t xml:space="preserve"> и млади учени. Дейността предвижда подкрепа за публикации в международно признати списания.</w:t>
      </w:r>
    </w:p>
    <w:p w:rsidR="00795366" w:rsidRPr="0052241F" w:rsidRDefault="00795366" w:rsidP="00795366">
      <w:pPr>
        <w:spacing w:after="120"/>
        <w:ind w:firstLine="709"/>
        <w:jc w:val="both"/>
        <w:rPr>
          <w:sz w:val="28"/>
          <w:szCs w:val="28"/>
        </w:rPr>
      </w:pPr>
      <w:r w:rsidRPr="0052241F">
        <w:rPr>
          <w:b/>
          <w:sz w:val="28"/>
          <w:szCs w:val="28"/>
        </w:rPr>
        <w:t>4</w:t>
      </w:r>
      <w:r w:rsidR="007413A4">
        <w:rPr>
          <w:b/>
          <w:sz w:val="28"/>
          <w:szCs w:val="28"/>
        </w:rPr>
        <w:t>.</w:t>
      </w:r>
      <w:r w:rsidR="007413A4">
        <w:rPr>
          <w:b/>
          <w:sz w:val="28"/>
          <w:szCs w:val="28"/>
          <w:lang w:val="en-US"/>
        </w:rPr>
        <w:t xml:space="preserve"> </w:t>
      </w:r>
      <w:r w:rsidR="0020538C">
        <w:rPr>
          <w:b/>
          <w:sz w:val="28"/>
          <w:szCs w:val="28"/>
        </w:rPr>
        <w:t>„</w:t>
      </w:r>
      <w:r w:rsidRPr="0052241F">
        <w:rPr>
          <w:b/>
          <w:sz w:val="28"/>
          <w:szCs w:val="28"/>
        </w:rPr>
        <w:t>Достъп до съвременно научно съдържание</w:t>
      </w:r>
      <w:r w:rsidR="0020538C">
        <w:rPr>
          <w:b/>
          <w:sz w:val="28"/>
          <w:szCs w:val="28"/>
        </w:rPr>
        <w:t>“</w:t>
      </w:r>
      <w:r w:rsidRPr="0052241F">
        <w:rPr>
          <w:b/>
          <w:sz w:val="28"/>
          <w:szCs w:val="28"/>
        </w:rPr>
        <w:t xml:space="preserve"> </w:t>
      </w:r>
      <w:r w:rsidRPr="0052241F">
        <w:rPr>
          <w:sz w:val="28"/>
          <w:szCs w:val="28"/>
        </w:rPr>
        <w:t xml:space="preserve">– Осигуряване на съвременен и надежден достъп до научна информация и съдържание, необходими за творческото професионално развитие на представителите на всички целеви групи, включени в проекта. Ще продължи обогатяването на създадената към Библиотеката на УНСС докторантска читалня. За изпълнение на дейността ще бъдат осигурени: </w:t>
      </w:r>
      <w:proofErr w:type="spellStart"/>
      <w:r w:rsidRPr="0052241F">
        <w:rPr>
          <w:sz w:val="28"/>
          <w:szCs w:val="28"/>
        </w:rPr>
        <w:t>чуждоезикова</w:t>
      </w:r>
      <w:proofErr w:type="spellEnd"/>
      <w:r w:rsidRPr="0052241F">
        <w:rPr>
          <w:sz w:val="28"/>
          <w:szCs w:val="28"/>
        </w:rPr>
        <w:t xml:space="preserve"> научна и/или специализирана литература, е</w:t>
      </w:r>
      <w:r w:rsidR="0020538C">
        <w:rPr>
          <w:sz w:val="28"/>
          <w:szCs w:val="28"/>
        </w:rPr>
        <w:t>дногодишни</w:t>
      </w:r>
      <w:r w:rsidRPr="0052241F">
        <w:rPr>
          <w:sz w:val="28"/>
          <w:szCs w:val="28"/>
        </w:rPr>
        <w:t xml:space="preserve"> абонаменти за периодични научни издания, едногодишен абонамент за електронни библиотеки. </w:t>
      </w:r>
    </w:p>
    <w:p w:rsidR="00795366" w:rsidRDefault="00795366" w:rsidP="00795366">
      <w:pPr>
        <w:spacing w:after="120"/>
        <w:ind w:firstLine="709"/>
        <w:jc w:val="both"/>
        <w:rPr>
          <w:sz w:val="28"/>
          <w:szCs w:val="28"/>
        </w:rPr>
      </w:pPr>
      <w:r w:rsidRPr="0052241F">
        <w:rPr>
          <w:sz w:val="28"/>
          <w:szCs w:val="28"/>
        </w:rPr>
        <w:t xml:space="preserve">5. </w:t>
      </w:r>
      <w:r w:rsidR="0020538C">
        <w:rPr>
          <w:sz w:val="28"/>
          <w:szCs w:val="28"/>
        </w:rPr>
        <w:t>„</w:t>
      </w:r>
      <w:r w:rsidRPr="0052241F">
        <w:rPr>
          <w:b/>
          <w:sz w:val="28"/>
          <w:szCs w:val="28"/>
        </w:rPr>
        <w:t>Информация и комуникации</w:t>
      </w:r>
      <w:r w:rsidR="0020538C">
        <w:rPr>
          <w:b/>
          <w:sz w:val="28"/>
          <w:szCs w:val="28"/>
        </w:rPr>
        <w:t>“</w:t>
      </w:r>
      <w:r w:rsidRPr="0052241F">
        <w:rPr>
          <w:b/>
          <w:sz w:val="28"/>
          <w:szCs w:val="28"/>
        </w:rPr>
        <w:t xml:space="preserve"> – </w:t>
      </w:r>
      <w:r w:rsidRPr="0052241F">
        <w:rPr>
          <w:sz w:val="28"/>
          <w:szCs w:val="28"/>
        </w:rPr>
        <w:t xml:space="preserve">Разработване на печатни материали, организиране и провеждане на публични събития, публикации в медиите, изказвания и интервюта и др. </w:t>
      </w:r>
    </w:p>
    <w:p w:rsidR="00795366" w:rsidRDefault="00795366" w:rsidP="00256877">
      <w:pPr>
        <w:spacing w:after="120"/>
        <w:rPr>
          <w:b/>
          <w:sz w:val="28"/>
          <w:szCs w:val="28"/>
        </w:rPr>
      </w:pPr>
    </w:p>
    <w:p w:rsidR="00E52017" w:rsidRDefault="00E52017" w:rsidP="00256877">
      <w:pPr>
        <w:spacing w:after="120"/>
        <w:rPr>
          <w:b/>
          <w:sz w:val="28"/>
          <w:szCs w:val="28"/>
          <w:lang w:val="en-US"/>
        </w:rPr>
      </w:pPr>
    </w:p>
    <w:p w:rsidR="00335B0D" w:rsidRPr="00335B0D" w:rsidRDefault="00335B0D" w:rsidP="00256877">
      <w:pPr>
        <w:spacing w:after="120"/>
        <w:rPr>
          <w:b/>
          <w:sz w:val="28"/>
          <w:szCs w:val="28"/>
          <w:lang w:val="en-US"/>
        </w:rPr>
      </w:pPr>
    </w:p>
    <w:p w:rsidR="00795366" w:rsidRPr="00256877" w:rsidRDefault="00795366" w:rsidP="00256877">
      <w:pPr>
        <w:spacing w:after="120"/>
        <w:ind w:firstLine="709"/>
        <w:jc w:val="center"/>
        <w:rPr>
          <w:b/>
          <w:smallCaps/>
          <w:sz w:val="28"/>
          <w:szCs w:val="28"/>
        </w:rPr>
      </w:pPr>
      <w:r w:rsidRPr="0052241F">
        <w:rPr>
          <w:b/>
          <w:smallCaps/>
          <w:sz w:val="28"/>
          <w:szCs w:val="28"/>
        </w:rPr>
        <w:lastRenderedPageBreak/>
        <w:t>Необходими документи за кандидатстване:</w:t>
      </w:r>
    </w:p>
    <w:p w:rsidR="00795366" w:rsidRPr="0052241F" w:rsidRDefault="00795366" w:rsidP="0079536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2241F">
        <w:rPr>
          <w:sz w:val="28"/>
          <w:szCs w:val="28"/>
        </w:rPr>
        <w:t>Заявление по образец</w:t>
      </w:r>
    </w:p>
    <w:p w:rsidR="00795366" w:rsidRPr="0052241F" w:rsidRDefault="00795366" w:rsidP="0079536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2241F">
        <w:rPr>
          <w:sz w:val="28"/>
          <w:szCs w:val="28"/>
        </w:rPr>
        <w:t>Мотивационно писмо</w:t>
      </w:r>
    </w:p>
    <w:p w:rsidR="00795366" w:rsidRPr="0052241F" w:rsidRDefault="00795366" w:rsidP="0079536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2241F">
        <w:rPr>
          <w:sz w:val="28"/>
          <w:szCs w:val="28"/>
        </w:rPr>
        <w:t>Препоръка от ръководител катедра или научния ръководител, декан на факултет</w:t>
      </w:r>
    </w:p>
    <w:p w:rsidR="00795366" w:rsidRPr="0052241F" w:rsidRDefault="00795366" w:rsidP="0079536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2241F">
        <w:rPr>
          <w:sz w:val="28"/>
          <w:szCs w:val="28"/>
        </w:rPr>
        <w:t xml:space="preserve">Копие от заповед за записване на студенти, за зачисляване в докторантура, за назначаване на щат в УНСС по позиция, отговаряща за </w:t>
      </w:r>
      <w:proofErr w:type="spellStart"/>
      <w:r w:rsidRPr="0052241F">
        <w:rPr>
          <w:sz w:val="28"/>
          <w:szCs w:val="28"/>
        </w:rPr>
        <w:t>постдокторанти</w:t>
      </w:r>
      <w:proofErr w:type="spellEnd"/>
      <w:r w:rsidRPr="0052241F">
        <w:rPr>
          <w:sz w:val="28"/>
          <w:szCs w:val="28"/>
        </w:rPr>
        <w:t xml:space="preserve"> или млади учени.</w:t>
      </w:r>
    </w:p>
    <w:p w:rsidR="00795366" w:rsidRPr="0052241F" w:rsidRDefault="00795366" w:rsidP="00256877">
      <w:pPr>
        <w:pStyle w:val="ListParagraph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52241F">
        <w:rPr>
          <w:sz w:val="28"/>
          <w:szCs w:val="28"/>
        </w:rPr>
        <w:t>Служебна бележка от</w:t>
      </w:r>
      <w:r w:rsidR="00256877">
        <w:rPr>
          <w:sz w:val="28"/>
          <w:szCs w:val="28"/>
        </w:rPr>
        <w:t xml:space="preserve"> отдел "Студенти-Магистър</w:t>
      </w:r>
      <w:r w:rsidR="00256877" w:rsidRPr="00256877">
        <w:rPr>
          <w:sz w:val="28"/>
          <w:szCs w:val="28"/>
        </w:rPr>
        <w:t>"</w:t>
      </w:r>
      <w:r w:rsidR="00227AB9">
        <w:rPr>
          <w:sz w:val="28"/>
          <w:szCs w:val="28"/>
        </w:rPr>
        <w:t xml:space="preserve"> и </w:t>
      </w:r>
      <w:r w:rsidRPr="0052241F">
        <w:rPr>
          <w:sz w:val="28"/>
          <w:szCs w:val="28"/>
        </w:rPr>
        <w:t>сектор „Докторантури“ при УНСС</w:t>
      </w:r>
      <w:r w:rsidR="00AD0988">
        <w:rPr>
          <w:sz w:val="28"/>
          <w:szCs w:val="28"/>
        </w:rPr>
        <w:t xml:space="preserve"> </w:t>
      </w:r>
    </w:p>
    <w:p w:rsidR="00795366" w:rsidRPr="0052241F" w:rsidRDefault="00795366" w:rsidP="00795366">
      <w:pPr>
        <w:pStyle w:val="ListParagraph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52241F">
        <w:rPr>
          <w:sz w:val="28"/>
          <w:szCs w:val="28"/>
        </w:rPr>
        <w:t>Декларация от кандидата за отсъствие на двойно финансиране от други проекти/програми на ЕС (свободен текст)</w:t>
      </w:r>
    </w:p>
    <w:p w:rsidR="00795366" w:rsidRPr="0052241F" w:rsidRDefault="00795366" w:rsidP="00795366">
      <w:pPr>
        <w:ind w:firstLine="709"/>
        <w:jc w:val="both"/>
        <w:rPr>
          <w:sz w:val="28"/>
          <w:szCs w:val="28"/>
        </w:rPr>
      </w:pPr>
    </w:p>
    <w:p w:rsidR="00795366" w:rsidRPr="0052241F" w:rsidRDefault="00795366" w:rsidP="00795366">
      <w:pPr>
        <w:ind w:firstLine="709"/>
        <w:jc w:val="both"/>
        <w:rPr>
          <w:sz w:val="28"/>
          <w:szCs w:val="28"/>
        </w:rPr>
      </w:pPr>
      <w:r w:rsidRPr="0052241F">
        <w:rPr>
          <w:sz w:val="28"/>
          <w:szCs w:val="28"/>
        </w:rPr>
        <w:t xml:space="preserve">Документите се подават на хартиен и електронен носител в Център за изследователски и образователни проекти при УНСС, </w:t>
      </w:r>
      <w:proofErr w:type="spellStart"/>
      <w:r w:rsidRPr="0052241F">
        <w:rPr>
          <w:sz w:val="28"/>
          <w:szCs w:val="28"/>
        </w:rPr>
        <w:t>каб</w:t>
      </w:r>
      <w:proofErr w:type="spellEnd"/>
      <w:r w:rsidRPr="0052241F">
        <w:rPr>
          <w:sz w:val="28"/>
          <w:szCs w:val="28"/>
        </w:rPr>
        <w:t>. 1007, всеки работен ден от 8.00 до 16.00 ч.</w:t>
      </w:r>
    </w:p>
    <w:p w:rsidR="00795366" w:rsidRPr="0052241F" w:rsidRDefault="00795366" w:rsidP="00256877">
      <w:pPr>
        <w:jc w:val="both"/>
        <w:rPr>
          <w:sz w:val="28"/>
          <w:szCs w:val="28"/>
        </w:rPr>
      </w:pPr>
    </w:p>
    <w:p w:rsidR="00795366" w:rsidRPr="0052241F" w:rsidRDefault="00795366" w:rsidP="00795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mallCaps/>
          <w:sz w:val="28"/>
          <w:szCs w:val="28"/>
        </w:rPr>
      </w:pPr>
      <w:r w:rsidRPr="0052241F">
        <w:rPr>
          <w:b/>
          <w:smallCaps/>
          <w:sz w:val="28"/>
          <w:szCs w:val="28"/>
        </w:rPr>
        <w:t>Краен срок: 15 юни 2017 г.</w:t>
      </w:r>
    </w:p>
    <w:p w:rsidR="00795366" w:rsidRPr="0052241F" w:rsidRDefault="00795366" w:rsidP="00256877">
      <w:pPr>
        <w:jc w:val="both"/>
        <w:rPr>
          <w:sz w:val="28"/>
          <w:szCs w:val="28"/>
        </w:rPr>
      </w:pPr>
    </w:p>
    <w:p w:rsidR="00795366" w:rsidRPr="00F82B2C" w:rsidRDefault="00795366" w:rsidP="00795366">
      <w:pPr>
        <w:spacing w:after="120"/>
        <w:ind w:firstLine="720"/>
        <w:jc w:val="both"/>
        <w:rPr>
          <w:sz w:val="28"/>
          <w:szCs w:val="28"/>
        </w:rPr>
      </w:pPr>
      <w:r w:rsidRPr="0052241F">
        <w:rPr>
          <w:sz w:val="28"/>
          <w:szCs w:val="28"/>
        </w:rPr>
        <w:t xml:space="preserve">Подборът на кандидатите ще се извърши по документи и интервю при следните критерии: мотивация, постигнати до момента </w:t>
      </w:r>
      <w:r w:rsidR="00256877">
        <w:rPr>
          <w:sz w:val="28"/>
          <w:szCs w:val="28"/>
        </w:rPr>
        <w:t>научноизследователски резултати</w:t>
      </w:r>
      <w:r w:rsidRPr="0052241F">
        <w:rPr>
          <w:sz w:val="28"/>
          <w:szCs w:val="28"/>
        </w:rPr>
        <w:t>, ниво на владеене на чужд език</w:t>
      </w:r>
      <w:r w:rsidR="00AD0988">
        <w:rPr>
          <w:sz w:val="28"/>
          <w:szCs w:val="28"/>
        </w:rPr>
        <w:t xml:space="preserve"> (представен документ или интервю)</w:t>
      </w:r>
      <w:r>
        <w:rPr>
          <w:sz w:val="28"/>
          <w:szCs w:val="28"/>
        </w:rPr>
        <w:t>.</w:t>
      </w:r>
      <w:r w:rsidRPr="00F82B2C">
        <w:rPr>
          <w:sz w:val="28"/>
          <w:szCs w:val="28"/>
        </w:rPr>
        <w:t xml:space="preserve"> </w:t>
      </w:r>
    </w:p>
    <w:p w:rsidR="00795366" w:rsidRPr="0052241F" w:rsidRDefault="00795366" w:rsidP="00256877">
      <w:pPr>
        <w:spacing w:after="120"/>
        <w:rPr>
          <w:bCs/>
          <w:color w:val="FF0000"/>
          <w:sz w:val="28"/>
          <w:szCs w:val="28"/>
        </w:rPr>
      </w:pPr>
    </w:p>
    <w:p w:rsidR="00795366" w:rsidRPr="00335B0D" w:rsidRDefault="00795366" w:rsidP="00795366">
      <w:pPr>
        <w:spacing w:after="120"/>
        <w:jc w:val="center"/>
        <w:rPr>
          <w:b/>
          <w:bCs/>
          <w:sz w:val="28"/>
          <w:szCs w:val="28"/>
        </w:rPr>
      </w:pPr>
      <w:r w:rsidRPr="00335B0D">
        <w:rPr>
          <w:b/>
          <w:bCs/>
          <w:sz w:val="28"/>
          <w:szCs w:val="28"/>
        </w:rPr>
        <w:t>За допълнителна информация:</w:t>
      </w:r>
    </w:p>
    <w:p w:rsidR="00795366" w:rsidRPr="00403A1A" w:rsidRDefault="00795366" w:rsidP="00AA1FB0">
      <w:pPr>
        <w:rPr>
          <w:bCs/>
          <w:sz w:val="28"/>
          <w:szCs w:val="28"/>
        </w:rPr>
      </w:pPr>
      <w:r w:rsidRPr="00403A1A">
        <w:rPr>
          <w:bCs/>
          <w:sz w:val="28"/>
          <w:szCs w:val="28"/>
        </w:rPr>
        <w:t xml:space="preserve">Център за изследователски и образователни проекти при УНСС, </w:t>
      </w:r>
      <w:proofErr w:type="spellStart"/>
      <w:r w:rsidRPr="00403A1A">
        <w:rPr>
          <w:bCs/>
          <w:sz w:val="28"/>
          <w:szCs w:val="28"/>
        </w:rPr>
        <w:t>каб</w:t>
      </w:r>
      <w:proofErr w:type="spellEnd"/>
      <w:r w:rsidRPr="00403A1A">
        <w:rPr>
          <w:bCs/>
          <w:sz w:val="28"/>
          <w:szCs w:val="28"/>
        </w:rPr>
        <w:t>. 1007:</w:t>
      </w:r>
    </w:p>
    <w:p w:rsidR="00795366" w:rsidRPr="00256877" w:rsidRDefault="00795366" w:rsidP="0025687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56877">
        <w:rPr>
          <w:sz w:val="28"/>
          <w:szCs w:val="28"/>
        </w:rPr>
        <w:t>проф. д.</w:t>
      </w:r>
      <w:proofErr w:type="spellStart"/>
      <w:r w:rsidRPr="00256877">
        <w:rPr>
          <w:sz w:val="28"/>
          <w:szCs w:val="28"/>
        </w:rPr>
        <w:t>ик</w:t>
      </w:r>
      <w:proofErr w:type="spellEnd"/>
      <w:r w:rsidRPr="00256877">
        <w:rPr>
          <w:sz w:val="28"/>
          <w:szCs w:val="28"/>
        </w:rPr>
        <w:t xml:space="preserve">.н. Станка Тонкова – Координатор на проекта – </w:t>
      </w:r>
      <w:hyperlink r:id="rId8" w:history="1">
        <w:r w:rsidR="007413A4" w:rsidRPr="00856AF6">
          <w:rPr>
            <w:rStyle w:val="Hyperlink"/>
            <w:sz w:val="28"/>
            <w:szCs w:val="28"/>
            <w:lang w:val="en-US"/>
          </w:rPr>
          <w:t>tonkova</w:t>
        </w:r>
        <w:r w:rsidR="007413A4" w:rsidRPr="00856AF6">
          <w:rPr>
            <w:rStyle w:val="Hyperlink"/>
            <w:sz w:val="28"/>
            <w:szCs w:val="28"/>
          </w:rPr>
          <w:t>@</w:t>
        </w:r>
        <w:r w:rsidR="007413A4" w:rsidRPr="00856AF6">
          <w:rPr>
            <w:rStyle w:val="Hyperlink"/>
            <w:sz w:val="28"/>
            <w:szCs w:val="28"/>
            <w:lang w:val="en-US"/>
          </w:rPr>
          <w:t>unwe</w:t>
        </w:r>
        <w:r w:rsidR="007413A4" w:rsidRPr="00856AF6">
          <w:rPr>
            <w:rStyle w:val="Hyperlink"/>
            <w:sz w:val="28"/>
            <w:szCs w:val="28"/>
          </w:rPr>
          <w:t>.</w:t>
        </w:r>
        <w:proofErr w:type="spellStart"/>
        <w:r w:rsidR="007413A4" w:rsidRPr="00856AF6">
          <w:rPr>
            <w:rStyle w:val="Hyperlink"/>
            <w:sz w:val="28"/>
            <w:szCs w:val="28"/>
            <w:lang w:val="en-US"/>
          </w:rPr>
          <w:t>bg</w:t>
        </w:r>
        <w:proofErr w:type="spellEnd"/>
      </w:hyperlink>
    </w:p>
    <w:p w:rsidR="00795366" w:rsidRPr="00256877" w:rsidRDefault="00D9253B" w:rsidP="00256877">
      <w:pPr>
        <w:pStyle w:val="ListParagraph"/>
        <w:numPr>
          <w:ilvl w:val="0"/>
          <w:numId w:val="2"/>
        </w:numPr>
        <w:spacing w:after="120"/>
        <w:jc w:val="both"/>
        <w:rPr>
          <w:sz w:val="28"/>
          <w:szCs w:val="28"/>
          <w:lang w:val="en-US"/>
        </w:rPr>
      </w:pPr>
      <w:r w:rsidRPr="00256877">
        <w:rPr>
          <w:sz w:val="28"/>
          <w:szCs w:val="28"/>
        </w:rPr>
        <w:t>Жанет Калчева</w:t>
      </w:r>
      <w:r w:rsidR="00795366" w:rsidRPr="00256877">
        <w:rPr>
          <w:sz w:val="28"/>
          <w:szCs w:val="28"/>
        </w:rPr>
        <w:t xml:space="preserve"> – </w:t>
      </w:r>
      <w:r w:rsidRPr="00256877">
        <w:rPr>
          <w:sz w:val="28"/>
          <w:szCs w:val="28"/>
        </w:rPr>
        <w:t xml:space="preserve">Администратор </w:t>
      </w:r>
      <w:r w:rsidR="00795366" w:rsidRPr="00256877">
        <w:rPr>
          <w:sz w:val="28"/>
          <w:szCs w:val="28"/>
        </w:rPr>
        <w:t xml:space="preserve">на проекта </w:t>
      </w:r>
      <w:r w:rsidRPr="00256877">
        <w:rPr>
          <w:sz w:val="28"/>
          <w:szCs w:val="28"/>
        </w:rPr>
        <w:t>–</w:t>
      </w:r>
      <w:r w:rsidR="00795366" w:rsidRPr="00256877">
        <w:rPr>
          <w:sz w:val="28"/>
          <w:szCs w:val="28"/>
        </w:rPr>
        <w:t xml:space="preserve"> </w:t>
      </w:r>
      <w:hyperlink r:id="rId9" w:history="1">
        <w:r w:rsidR="00256877" w:rsidRPr="00856AF6">
          <w:rPr>
            <w:rStyle w:val="Hyperlink"/>
            <w:sz w:val="28"/>
            <w:szCs w:val="28"/>
            <w:lang w:val="en-US"/>
          </w:rPr>
          <w:t>j_kalcheva</w:t>
        </w:r>
        <w:r w:rsidR="00256877" w:rsidRPr="00856AF6">
          <w:rPr>
            <w:rStyle w:val="Hyperlink"/>
            <w:sz w:val="28"/>
            <w:szCs w:val="28"/>
          </w:rPr>
          <w:t>@unwe.</w:t>
        </w:r>
        <w:proofErr w:type="spellStart"/>
        <w:r w:rsidR="00256877" w:rsidRPr="00856AF6">
          <w:rPr>
            <w:rStyle w:val="Hyperlink"/>
            <w:sz w:val="28"/>
            <w:szCs w:val="28"/>
            <w:lang w:val="en-US"/>
          </w:rPr>
          <w:t>bg</w:t>
        </w:r>
        <w:proofErr w:type="spellEnd"/>
      </w:hyperlink>
      <w:r w:rsidR="00795366" w:rsidRPr="00256877">
        <w:rPr>
          <w:sz w:val="28"/>
          <w:szCs w:val="28"/>
        </w:rPr>
        <w:t xml:space="preserve"> </w:t>
      </w:r>
      <w:r w:rsidRPr="00256877">
        <w:rPr>
          <w:sz w:val="28"/>
          <w:szCs w:val="28"/>
          <w:lang w:val="en-US"/>
        </w:rPr>
        <w:t xml:space="preserve"> </w:t>
      </w:r>
    </w:p>
    <w:p w:rsidR="00795366" w:rsidRPr="00403A1A" w:rsidRDefault="00795366" w:rsidP="00795366">
      <w:pPr>
        <w:jc w:val="both"/>
        <w:rPr>
          <w:sz w:val="28"/>
          <w:szCs w:val="28"/>
        </w:rPr>
      </w:pPr>
      <w:r w:rsidRPr="00403A1A">
        <w:rPr>
          <w:sz w:val="28"/>
          <w:szCs w:val="28"/>
        </w:rPr>
        <w:t xml:space="preserve">Сектор „Научни съвети и конкурси“, </w:t>
      </w:r>
      <w:proofErr w:type="spellStart"/>
      <w:r w:rsidRPr="00403A1A">
        <w:rPr>
          <w:sz w:val="28"/>
          <w:szCs w:val="28"/>
        </w:rPr>
        <w:t>каб</w:t>
      </w:r>
      <w:proofErr w:type="spellEnd"/>
      <w:r w:rsidRPr="00403A1A">
        <w:rPr>
          <w:sz w:val="28"/>
          <w:szCs w:val="28"/>
        </w:rPr>
        <w:t>. 2038</w:t>
      </w:r>
      <w:r w:rsidR="00256877">
        <w:rPr>
          <w:sz w:val="28"/>
          <w:szCs w:val="28"/>
        </w:rPr>
        <w:t>:</w:t>
      </w:r>
    </w:p>
    <w:p w:rsidR="00795366" w:rsidRPr="00256877" w:rsidRDefault="00795366" w:rsidP="00256877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256877">
        <w:rPr>
          <w:sz w:val="28"/>
          <w:szCs w:val="28"/>
        </w:rPr>
        <w:t xml:space="preserve">г-жа Албена Узунова – Координатор </w:t>
      </w:r>
      <w:r w:rsidR="00403A1A" w:rsidRPr="00256877">
        <w:rPr>
          <w:sz w:val="28"/>
          <w:szCs w:val="28"/>
        </w:rPr>
        <w:t>по</w:t>
      </w:r>
      <w:r w:rsidRPr="00256877">
        <w:rPr>
          <w:sz w:val="28"/>
          <w:szCs w:val="28"/>
        </w:rPr>
        <w:t xml:space="preserve"> обучението - </w:t>
      </w:r>
      <w:hyperlink r:id="rId10" w:history="1">
        <w:r w:rsidR="007413A4" w:rsidRPr="00856AF6">
          <w:rPr>
            <w:rStyle w:val="Hyperlink"/>
            <w:sz w:val="28"/>
            <w:szCs w:val="28"/>
          </w:rPr>
          <w:t>albenam@unwe.bg</w:t>
        </w:r>
      </w:hyperlink>
      <w:r w:rsidR="007413A4">
        <w:rPr>
          <w:sz w:val="28"/>
          <w:szCs w:val="28"/>
          <w:lang w:val="en-US"/>
        </w:rPr>
        <w:t xml:space="preserve">  </w:t>
      </w:r>
      <w:r w:rsidR="00256877">
        <w:rPr>
          <w:sz w:val="28"/>
          <w:szCs w:val="28"/>
        </w:rPr>
        <w:t xml:space="preserve"> </w:t>
      </w:r>
    </w:p>
    <w:p w:rsidR="00795366" w:rsidRPr="00F304AD" w:rsidRDefault="00795366" w:rsidP="00795366">
      <w:pPr>
        <w:spacing w:after="120"/>
        <w:jc w:val="center"/>
        <w:rPr>
          <w:color w:val="FF0000"/>
        </w:rPr>
      </w:pPr>
    </w:p>
    <w:p w:rsidR="006F1357" w:rsidRDefault="006F1357" w:rsidP="006F1357"/>
    <w:p w:rsidR="006F1357" w:rsidRDefault="006F1357" w:rsidP="006F1357"/>
    <w:p w:rsidR="006F1357" w:rsidRDefault="006F1357" w:rsidP="006F1357"/>
    <w:p w:rsidR="006F1357" w:rsidRDefault="006F1357" w:rsidP="006F1357"/>
    <w:p w:rsidR="006F1357" w:rsidRDefault="006F1357" w:rsidP="006F1357"/>
    <w:p w:rsidR="006F1357" w:rsidRDefault="006F1357" w:rsidP="006F1357"/>
    <w:p w:rsidR="006F1357" w:rsidRDefault="006F1357" w:rsidP="006F1357"/>
    <w:p w:rsidR="006F1357" w:rsidRDefault="006F1357" w:rsidP="006F1357"/>
    <w:p w:rsidR="006F1357" w:rsidRDefault="006F1357" w:rsidP="006F1357"/>
    <w:p w:rsidR="006F1357" w:rsidRDefault="006F1357" w:rsidP="006F1357"/>
    <w:p w:rsidR="006F1357" w:rsidRDefault="006F1357" w:rsidP="006F1357"/>
    <w:p w:rsidR="006F1357" w:rsidRDefault="006F1357" w:rsidP="006F1357"/>
    <w:sectPr w:rsidR="006F1357" w:rsidSect="00335B0D">
      <w:headerReference w:type="default" r:id="rId11"/>
      <w:footerReference w:type="default" r:id="rId12"/>
      <w:pgSz w:w="11906" w:h="16838"/>
      <w:pgMar w:top="190" w:right="991" w:bottom="1417" w:left="993" w:header="454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96" w:rsidRDefault="00B06996" w:rsidP="00C5450D">
      <w:r>
        <w:separator/>
      </w:r>
    </w:p>
  </w:endnote>
  <w:endnote w:type="continuationSeparator" w:id="0">
    <w:p w:rsidR="00B06996" w:rsidRDefault="00B06996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Pr="00AF5A67" w:rsidRDefault="004E09B2" w:rsidP="00C5450D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AF5A67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</w:t>
      </w:r>
      <w:r w:rsidRPr="00AF5A67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eufunds</w:t>
      </w:r>
      <w:proofErr w:type="spellEnd"/>
      <w:r w:rsidRPr="00AF5A67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bg</w:t>
      </w:r>
      <w:proofErr w:type="spellEnd"/>
    </w:hyperlink>
    <w:r w:rsidRPr="00AF5A67">
      <w:rPr>
        <w:i/>
        <w:sz w:val="22"/>
        <w:szCs w:val="22"/>
        <w:lang w:val="ru-RU"/>
      </w:rPr>
      <w:t xml:space="preserve"> ------------------------------------------------------</w:t>
    </w:r>
  </w:p>
  <w:p w:rsidR="004E09B2" w:rsidRPr="00AF5A67" w:rsidRDefault="004E09B2" w:rsidP="00C5450D">
    <w:pPr>
      <w:pStyle w:val="Footer"/>
      <w:jc w:val="center"/>
      <w:rPr>
        <w:i/>
        <w:sz w:val="12"/>
        <w:szCs w:val="12"/>
        <w:lang w:val="ru-RU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AF5A67">
      <w:rPr>
        <w:i/>
        <w:sz w:val="20"/>
        <w:szCs w:val="22"/>
        <w:lang w:val="en-US"/>
      </w:rPr>
      <w:t>BG</w:t>
    </w:r>
    <w:r w:rsidR="00AF5A67" w:rsidRPr="00AF5A67">
      <w:rPr>
        <w:i/>
        <w:sz w:val="20"/>
        <w:szCs w:val="22"/>
        <w:lang w:val="ru-RU"/>
      </w:rPr>
      <w:t>05</w:t>
    </w:r>
    <w:r w:rsidR="00AF5A67">
      <w:rPr>
        <w:i/>
        <w:sz w:val="20"/>
        <w:szCs w:val="22"/>
        <w:lang w:val="en-US"/>
      </w:rPr>
      <w:t>M</w:t>
    </w:r>
    <w:r w:rsidR="00AF5A67" w:rsidRPr="00AF5A67">
      <w:rPr>
        <w:i/>
        <w:sz w:val="20"/>
        <w:szCs w:val="22"/>
        <w:lang w:val="ru-RU"/>
      </w:rPr>
      <w:t>2</w:t>
    </w:r>
    <w:r w:rsidR="00AF5A67">
      <w:rPr>
        <w:i/>
        <w:sz w:val="20"/>
        <w:szCs w:val="22"/>
        <w:lang w:val="en-US"/>
      </w:rPr>
      <w:t>OP</w:t>
    </w:r>
    <w:r w:rsidR="00AF5A67" w:rsidRPr="00AF5A67">
      <w:rPr>
        <w:i/>
        <w:sz w:val="20"/>
        <w:szCs w:val="22"/>
        <w:lang w:val="ru-RU"/>
      </w:rPr>
      <w:t>001-2.009-0012</w:t>
    </w:r>
    <w:r w:rsidR="00647595">
      <w:rPr>
        <w:i/>
        <w:sz w:val="20"/>
        <w:szCs w:val="22"/>
        <w:lang w:val="en-US"/>
      </w:rPr>
      <w:t xml:space="preserve"> </w:t>
    </w:r>
    <w:r w:rsidR="00AF5A67">
      <w:rPr>
        <w:i/>
        <w:sz w:val="20"/>
        <w:szCs w:val="22"/>
        <w:lang w:val="ru-RU"/>
      </w:rPr>
      <w:t>»</w:t>
    </w:r>
    <w:proofErr w:type="spellStart"/>
    <w:r w:rsidR="00AF5A67">
      <w:rPr>
        <w:i/>
        <w:sz w:val="20"/>
        <w:szCs w:val="22"/>
        <w:lang w:val="ru-RU"/>
      </w:rPr>
      <w:t>Повишаването</w:t>
    </w:r>
    <w:proofErr w:type="spellEnd"/>
    <w:r w:rsidR="00AF5A67">
      <w:rPr>
        <w:i/>
        <w:sz w:val="20"/>
        <w:szCs w:val="22"/>
        <w:lang w:val="ru-RU"/>
      </w:rPr>
      <w:t xml:space="preserve"> на </w:t>
    </w:r>
    <w:proofErr w:type="spellStart"/>
    <w:r w:rsidR="00AF5A67">
      <w:rPr>
        <w:i/>
        <w:sz w:val="20"/>
        <w:szCs w:val="22"/>
        <w:lang w:val="ru-RU"/>
      </w:rPr>
      <w:t>изследователския</w:t>
    </w:r>
    <w:proofErr w:type="spellEnd"/>
    <w:r w:rsidR="00AF5A67">
      <w:rPr>
        <w:i/>
        <w:sz w:val="20"/>
        <w:szCs w:val="22"/>
        <w:lang w:val="ru-RU"/>
      </w:rPr>
      <w:t xml:space="preserve"> потенциал на УНСС и </w:t>
    </w:r>
    <w:proofErr w:type="spellStart"/>
    <w:r w:rsidR="00AF5A67">
      <w:rPr>
        <w:i/>
        <w:sz w:val="20"/>
        <w:szCs w:val="22"/>
        <w:lang w:val="ru-RU"/>
      </w:rPr>
      <w:t>подобряването</w:t>
    </w:r>
    <w:proofErr w:type="spellEnd"/>
    <w:r w:rsidR="00AF5A67">
      <w:rPr>
        <w:i/>
        <w:sz w:val="20"/>
        <w:szCs w:val="22"/>
        <w:lang w:val="ru-RU"/>
      </w:rPr>
      <w:t xml:space="preserve"> на </w:t>
    </w:r>
    <w:proofErr w:type="spellStart"/>
    <w:r w:rsidR="00AF5A67">
      <w:rPr>
        <w:i/>
        <w:sz w:val="20"/>
        <w:szCs w:val="22"/>
        <w:lang w:val="ru-RU"/>
      </w:rPr>
      <w:t>условията</w:t>
    </w:r>
    <w:proofErr w:type="spellEnd"/>
    <w:r w:rsidR="00AF5A67">
      <w:rPr>
        <w:i/>
        <w:sz w:val="20"/>
        <w:szCs w:val="22"/>
        <w:lang w:val="ru-RU"/>
      </w:rPr>
      <w:t xml:space="preserve"> за </w:t>
    </w:r>
    <w:proofErr w:type="spellStart"/>
    <w:r w:rsidR="00AF5A67">
      <w:rPr>
        <w:i/>
        <w:sz w:val="20"/>
        <w:szCs w:val="22"/>
        <w:lang w:val="ru-RU"/>
      </w:rPr>
      <w:t>провеждане</w:t>
    </w:r>
    <w:proofErr w:type="spellEnd"/>
    <w:r w:rsidR="00AF5A67">
      <w:rPr>
        <w:i/>
        <w:sz w:val="20"/>
        <w:szCs w:val="22"/>
        <w:lang w:val="ru-RU"/>
      </w:rPr>
      <w:t xml:space="preserve"> на </w:t>
    </w:r>
    <w:proofErr w:type="spellStart"/>
    <w:r w:rsidR="00AF5A67">
      <w:rPr>
        <w:i/>
        <w:sz w:val="20"/>
        <w:szCs w:val="22"/>
        <w:lang w:val="ru-RU"/>
      </w:rPr>
      <w:t>научни</w:t>
    </w:r>
    <w:proofErr w:type="spellEnd"/>
    <w:r w:rsidR="00AF5A67">
      <w:rPr>
        <w:i/>
        <w:sz w:val="20"/>
        <w:szCs w:val="22"/>
        <w:lang w:val="ru-RU"/>
      </w:rPr>
      <w:t xml:space="preserve"> </w:t>
    </w:r>
    <w:proofErr w:type="spellStart"/>
    <w:r w:rsidR="00AF5A67">
      <w:rPr>
        <w:i/>
        <w:sz w:val="20"/>
        <w:szCs w:val="22"/>
        <w:lang w:val="ru-RU"/>
      </w:rPr>
      <w:t>изследвания</w:t>
    </w:r>
    <w:proofErr w:type="spellEnd"/>
    <w:r w:rsidR="00AF5A67">
      <w:rPr>
        <w:i/>
        <w:sz w:val="20"/>
        <w:szCs w:val="22"/>
        <w:lang w:val="ru-RU"/>
      </w:rPr>
      <w:t xml:space="preserve"> – инвестиция с много измерения» 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 xml:space="preserve">“, </w:t>
    </w:r>
    <w:proofErr w:type="spellStart"/>
    <w:r w:rsidRPr="009A54D0">
      <w:rPr>
        <w:i/>
        <w:sz w:val="20"/>
        <w:szCs w:val="22"/>
      </w:rPr>
      <w:t>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</w:t>
    </w:r>
    <w:proofErr w:type="spellEnd"/>
    <w:r w:rsidRPr="009A54D0">
      <w:rPr>
        <w:i/>
        <w:sz w:val="20"/>
        <w:szCs w:val="22"/>
      </w:rPr>
      <w:t xml:space="preserve">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96" w:rsidRDefault="00B06996" w:rsidP="00C5450D">
      <w:r>
        <w:separator/>
      </w:r>
    </w:p>
  </w:footnote>
  <w:footnote w:type="continuationSeparator" w:id="0">
    <w:p w:rsidR="00B06996" w:rsidRDefault="00B06996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Pr="00335B0D" w:rsidRDefault="00403A1A" w:rsidP="00335B0D">
    <w:pPr>
      <w:pStyle w:val="Header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5D53D49B" wp14:editId="741032D2">
          <wp:simplePos x="0" y="0"/>
          <wp:positionH relativeFrom="column">
            <wp:posOffset>4189095</wp:posOffset>
          </wp:positionH>
          <wp:positionV relativeFrom="paragraph">
            <wp:posOffset>7620</wp:posOffset>
          </wp:positionV>
          <wp:extent cx="2348865" cy="829310"/>
          <wp:effectExtent l="0" t="0" r="0" b="8890"/>
          <wp:wrapTight wrapText="bothSides">
            <wp:wrapPolygon edited="0">
              <wp:start x="0" y="0"/>
              <wp:lineTo x="0" y="21335"/>
              <wp:lineTo x="21372" y="21335"/>
              <wp:lineTo x="21372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50D">
      <w:rPr>
        <w:noProof/>
      </w:rPr>
      <w:drawing>
        <wp:inline distT="0" distB="0" distL="0" distR="0" wp14:anchorId="2C7A8D70" wp14:editId="7490D1EF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475186" cy="8362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DA2"/>
    <w:multiLevelType w:val="hybridMultilevel"/>
    <w:tmpl w:val="295E6B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4392"/>
    <w:multiLevelType w:val="hybridMultilevel"/>
    <w:tmpl w:val="28767D3C"/>
    <w:lvl w:ilvl="0" w:tplc="DD92E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154F7"/>
    <w:multiLevelType w:val="hybridMultilevel"/>
    <w:tmpl w:val="89A2A6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61019"/>
    <w:rsid w:val="0007613E"/>
    <w:rsid w:val="000B7E9B"/>
    <w:rsid w:val="000F1A76"/>
    <w:rsid w:val="00127AB7"/>
    <w:rsid w:val="001728DB"/>
    <w:rsid w:val="0020538C"/>
    <w:rsid w:val="00227AB9"/>
    <w:rsid w:val="00234B95"/>
    <w:rsid w:val="00256877"/>
    <w:rsid w:val="00281C22"/>
    <w:rsid w:val="00285A16"/>
    <w:rsid w:val="002C5A74"/>
    <w:rsid w:val="00313212"/>
    <w:rsid w:val="00335B0D"/>
    <w:rsid w:val="004031DC"/>
    <w:rsid w:val="00403A1A"/>
    <w:rsid w:val="004A5300"/>
    <w:rsid w:val="004C7BF5"/>
    <w:rsid w:val="004E09B2"/>
    <w:rsid w:val="0053328C"/>
    <w:rsid w:val="00647595"/>
    <w:rsid w:val="0065193E"/>
    <w:rsid w:val="006B7C00"/>
    <w:rsid w:val="006D79DD"/>
    <w:rsid w:val="006F1357"/>
    <w:rsid w:val="00713782"/>
    <w:rsid w:val="007413A4"/>
    <w:rsid w:val="00760ED5"/>
    <w:rsid w:val="00762ADA"/>
    <w:rsid w:val="00795366"/>
    <w:rsid w:val="008651F9"/>
    <w:rsid w:val="008F7E7F"/>
    <w:rsid w:val="009179FE"/>
    <w:rsid w:val="00954B1F"/>
    <w:rsid w:val="00957235"/>
    <w:rsid w:val="00992142"/>
    <w:rsid w:val="009A2A4F"/>
    <w:rsid w:val="009A54D0"/>
    <w:rsid w:val="009B5ED2"/>
    <w:rsid w:val="00A45B98"/>
    <w:rsid w:val="00AA1FB0"/>
    <w:rsid w:val="00AD0988"/>
    <w:rsid w:val="00AF5A67"/>
    <w:rsid w:val="00B06996"/>
    <w:rsid w:val="00B35F6F"/>
    <w:rsid w:val="00B50651"/>
    <w:rsid w:val="00BF3519"/>
    <w:rsid w:val="00C12ECE"/>
    <w:rsid w:val="00C5450D"/>
    <w:rsid w:val="00CC2E7E"/>
    <w:rsid w:val="00D476D8"/>
    <w:rsid w:val="00D9253B"/>
    <w:rsid w:val="00DD3B17"/>
    <w:rsid w:val="00E52017"/>
    <w:rsid w:val="00EA0BA6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5366"/>
    <w:pPr>
      <w:ind w:left="720"/>
      <w:contextualSpacing/>
    </w:pPr>
  </w:style>
  <w:style w:type="paragraph" w:customStyle="1" w:styleId="Aaoeeu">
    <w:name w:val="Aaoeeu"/>
    <w:rsid w:val="00795366"/>
    <w:pPr>
      <w:widowControl w:val="0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5366"/>
    <w:pPr>
      <w:ind w:left="720"/>
      <w:contextualSpacing/>
    </w:pPr>
  </w:style>
  <w:style w:type="paragraph" w:customStyle="1" w:styleId="Aaoeeu">
    <w:name w:val="Aaoeeu"/>
    <w:rsid w:val="00795366"/>
    <w:pPr>
      <w:widowControl w:val="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kova@unwe.b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benam@unwe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_kalcheva@unwe.b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C I O P</cp:lastModifiedBy>
  <cp:revision>12</cp:revision>
  <cp:lastPrinted>2017-05-10T09:00:00Z</cp:lastPrinted>
  <dcterms:created xsi:type="dcterms:W3CDTF">2017-05-09T11:43:00Z</dcterms:created>
  <dcterms:modified xsi:type="dcterms:W3CDTF">2017-05-11T07:31:00Z</dcterms:modified>
</cp:coreProperties>
</file>